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6758DFF4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63EED4F9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5C6D4765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4EC27E77" w14:textId="77777777" w:rsidTr="00A93ACE">
        <w:trPr>
          <w:trHeight w:val="2685"/>
        </w:trPr>
        <w:tc>
          <w:tcPr>
            <w:tcW w:w="9781" w:type="dxa"/>
          </w:tcPr>
          <w:p w14:paraId="579493EB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79FB7702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3F11835C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1DE92F2D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15C3812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083E8AAA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625A58E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17C011EF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1151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167B6AE2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26A65908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3E7CA94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4F77167B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1598AE4E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B254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125D0515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1D63983E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ŽoPr.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10D434F4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3800317C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7A77286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4855E6C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22829DAF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07E80A0F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6BD69FDD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23BFC6E4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0F3DD7FF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529409D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144A1310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78CA08C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79BEB9F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24F026B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2C0953E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7CE4AB9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6B96D40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1451289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088E5803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>finančnej analýzy položka vrátane hodntoy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57D31EF0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5956D1B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6C069AC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2B7AB2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B2EAD7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8C0CF0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7D1EBA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B49FF1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30CB1F1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7B75A9F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7191A71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46BF4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C8F74E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68436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93E01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ABCBB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256875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3376FE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014AB0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9184E7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4864CBF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F3B13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6246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D49B2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4420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A5F0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B5790C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3F2770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CDEE16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2339C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1192A1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715C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F561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B5D9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74C88A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95A925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2ADDE3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31C0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6B528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CF8A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FA13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C539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C6361C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E2327B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5B66D8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29548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417FD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75E53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AB14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37F9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DD852D8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A9E2B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6C13FE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04805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6019D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F373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A336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697C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7ACF9F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EEF071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2F05A1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9BD28E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D70C1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CF8D1C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0095D62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0F457BD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409708E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1FE5EA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82B7F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D748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10B20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2D8CC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24F67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10BF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40FDD65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D3D357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03A301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53AC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BFAB7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68E1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A94C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F639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51A71A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FAD380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34BDB5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02B18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5172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FAC73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D0A1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BF33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E1130D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286F1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DF07EC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E3CC20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BEB8A2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620330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7C51FE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7099F9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3A788DE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48AD2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CAD61F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294DA6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38AD9B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CEFB7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4F92416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38E4BE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3DE878B6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1A6BB4E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310728F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006A22C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ABBE7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5B5631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AA692A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355578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C0BB2B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77D47DD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DED372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C71F02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C5AC1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68199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8A9B6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1DA00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357C6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96739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205B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F177D68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16D6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9202CF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269B5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C7165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5519C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E9EE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7002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EED01FD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32CD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F03B092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2B99CCE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65650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8629E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7696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67491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6ACA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C81789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7256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E639B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4439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A5BFA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93493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E6B99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E0D6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C2622A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DFCCD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655C69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AFC4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1BE1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9F220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CE89B2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957E9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0DAF71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E0C12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022E47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5A3ED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E563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715C4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918FB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7C8BD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B9F9BE9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71050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7FE5E6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77A2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CAF69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701B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7EB988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4665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976A08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52CFA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996F8A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1FCE11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8379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1E0CC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80F49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D917C1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51C8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855CBC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6F94A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4AA6E8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5F0C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E7C0E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841B3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B8F27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E2FEC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9C1669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E783C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AF5F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400A3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78599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B5A51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72FCCE4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81CDC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0B88F03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244B35CB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F744D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BCE8B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DBC6A7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04C821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2285F3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01D8875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ACBB77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114D1EE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45B6F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C6228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626E8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DC20D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87CC1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1F35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4EDB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E1C8AA7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A6AB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2FD019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32DE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DA06C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E7A71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4EE5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D65F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0F5638A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7FFE7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6AD51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07CD3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DCFF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C4C52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67D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2EBC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4F5DDA9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0F855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1EDB00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68718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B70D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49665D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8CD0D8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D8D68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197CD06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7457F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0345D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3FB24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4B9A3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0C29C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025D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BBE6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89FDC0A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A123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BD96B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06E2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2406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F1294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825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267D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F04ABA1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7C932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A9851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639B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E4A7C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A868B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26B088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D71BA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21393E4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2C169D6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6E549BF9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AA25F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246CE3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161894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5DBD08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CDB377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60EC809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C0DF3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9314764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EF092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2FFEE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52C0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BB6A8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95BE5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590CF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F6D8F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749A9D5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28CA4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88E3A9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36B09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C64D9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3F3AC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6273A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9EDEA7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69E04FC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00523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3D2303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1474E23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170D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6735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08D44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76B1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95C47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33C21F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731FA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651C1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8F321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6A5C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72BD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DEF0B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8D3BC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350BA7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4F073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85FD0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485A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4CA3DC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DB049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0EF3BC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79752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0B0F782D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27E1039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B8208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683580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7D55AE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F0D90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669D7F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258F3E6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359D22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4E3D8A9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E5423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E00FC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ACAE1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285E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BBA75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B399D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C6BF6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F1E79E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3FBCEF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E3FD86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5EFA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ACD6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1B5F13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BF3A7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D6B79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ACF265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F387AC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4CBCE2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9AFC9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BF70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3A75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BACDE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1EBB6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7D551C0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7FEA6B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4F269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A87E3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1CF5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0FBD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AD293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B81A6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9904F6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DAE300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75715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8A90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DEA2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80B44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3501F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3D6FC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35662093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043ADD6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F70CF25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5C7A79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743972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0CCA71A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6335E5F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BB838C2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710F14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9FC86CA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CBAFA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C1D68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F3D60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B805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EBC7A7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FB392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DDA30DD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006059A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11D97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1D048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7FFE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5D85B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1DF6F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3B83B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F99D29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6915385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203DE8DD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1B2E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C31C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327D6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A5712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96841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32C32A9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B319465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6816CBD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96FF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DC54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B160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46D5DE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5D338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31A07043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ŽoPr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72FF7F45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>Vo formulári ŽoP</w:t>
            </w:r>
            <w:r w:rsidR="00DE1B8F" w:rsidRPr="00466F14">
              <w:rPr>
                <w:rFonts w:cs="Calibri"/>
              </w:rPr>
              <w:t>r</w:t>
            </w:r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167A7393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9E4E" w14:textId="77777777" w:rsidR="001D3432" w:rsidRDefault="001D3432" w:rsidP="00CA32E4">
      <w:pPr>
        <w:spacing w:after="0" w:line="240" w:lineRule="auto"/>
      </w:pPr>
      <w:r>
        <w:separator/>
      </w:r>
    </w:p>
  </w:endnote>
  <w:endnote w:type="continuationSeparator" w:id="0">
    <w:p w14:paraId="13CFFAFF" w14:textId="77777777" w:rsidR="001D3432" w:rsidRDefault="001D3432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BF2A" w14:textId="77777777" w:rsidR="002B4EF6" w:rsidRDefault="002B4E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19DD" w14:textId="77777777" w:rsidR="002B4EF6" w:rsidRDefault="002B4E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468" w14:textId="77777777" w:rsidR="002B4EF6" w:rsidRDefault="002B4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87CB" w14:textId="77777777" w:rsidR="001D3432" w:rsidRDefault="001D3432" w:rsidP="00CA32E4">
      <w:pPr>
        <w:spacing w:after="0" w:line="240" w:lineRule="auto"/>
      </w:pPr>
      <w:r>
        <w:separator/>
      </w:r>
    </w:p>
  </w:footnote>
  <w:footnote w:type="continuationSeparator" w:id="0">
    <w:p w14:paraId="05E750FA" w14:textId="77777777" w:rsidR="001D3432" w:rsidRDefault="001D3432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3805" w14:textId="77777777" w:rsidR="002B4EF6" w:rsidRDefault="002B4E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2D53" w14:textId="77777777" w:rsidR="003511E4" w:rsidRDefault="003511E4" w:rsidP="003511E4">
    <w:pPr>
      <w:pStyle w:val="Hlavika"/>
      <w:jc w:val="right"/>
    </w:pPr>
    <w:r>
      <w:t xml:space="preserve">Príloha </w:t>
    </w:r>
    <w:r w:rsidR="002B4EF6">
      <w:t>8a</w:t>
    </w:r>
    <w:r>
      <w:t xml:space="preserve"> ŽoPr - Inštrukcia k finančnej analýze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4F2F" w14:textId="77777777" w:rsidR="002B4EF6" w:rsidRDefault="002B4E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72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2B4EF6"/>
    <w:rsid w:val="002E1455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972BD8"/>
    <w:rsid w:val="00A93ACE"/>
    <w:rsid w:val="00B7488D"/>
    <w:rsid w:val="00C90D29"/>
    <w:rsid w:val="00CA32E4"/>
    <w:rsid w:val="00CC0AED"/>
    <w:rsid w:val="00CF766D"/>
    <w:rsid w:val="00DE1B8F"/>
    <w:rsid w:val="00E116D1"/>
    <w:rsid w:val="00E47D3D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9D981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Uzivatel</cp:lastModifiedBy>
  <cp:revision>2</cp:revision>
  <dcterms:created xsi:type="dcterms:W3CDTF">2022-04-21T06:45:00Z</dcterms:created>
  <dcterms:modified xsi:type="dcterms:W3CDTF">2022-04-21T06:45:00Z</dcterms:modified>
</cp:coreProperties>
</file>